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50FE5E3" w:rsidR="00F7795B" w:rsidRDefault="00EA3A7C">
      <w:pPr>
        <w:ind w:left="714" w:hanging="357"/>
        <w:jc w:val="center"/>
        <w:rPr>
          <w:b/>
          <w:u w:val="single"/>
        </w:rPr>
      </w:pPr>
      <w:r>
        <w:rPr>
          <w:b/>
          <w:u w:val="single"/>
        </w:rPr>
        <w:t xml:space="preserve">LIST OF INTERVENERS </w:t>
      </w:r>
    </w:p>
    <w:p w14:paraId="00000002" w14:textId="11455C5A" w:rsidR="00F7795B" w:rsidRDefault="00EA3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14" w:hanging="357"/>
        <w:rPr>
          <w:color w:val="000000"/>
        </w:rPr>
      </w:pPr>
      <w:r>
        <w:rPr>
          <w:color w:val="000000"/>
        </w:rPr>
        <w:t xml:space="preserve">Prof. Philip Alston, </w:t>
      </w:r>
      <w:r w:rsidR="000445ED">
        <w:rPr>
          <w:color w:val="000000"/>
        </w:rPr>
        <w:t xml:space="preserve">School of Law, </w:t>
      </w:r>
      <w:r>
        <w:rPr>
          <w:color w:val="000000"/>
        </w:rPr>
        <w:t>N</w:t>
      </w:r>
      <w:r w:rsidR="000445ED">
        <w:rPr>
          <w:color w:val="000000"/>
        </w:rPr>
        <w:t xml:space="preserve">ew York University, </w:t>
      </w:r>
      <w:r>
        <w:rPr>
          <w:color w:val="000000"/>
        </w:rPr>
        <w:t>the United States of America</w:t>
      </w:r>
      <w:r>
        <w:rPr>
          <w:color w:val="FF0000"/>
        </w:rPr>
        <w:t xml:space="preserve"> </w:t>
      </w:r>
    </w:p>
    <w:p w14:paraId="0E27BE13" w14:textId="5122BAD1" w:rsidR="000445ED" w:rsidRPr="000445ED" w:rsidRDefault="000445ED" w:rsidP="000445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 w:rsidRPr="000445ED">
        <w:rPr>
          <w:color w:val="000000"/>
        </w:rPr>
        <w:t xml:space="preserve">Prof Kwadwo </w:t>
      </w:r>
      <w:proofErr w:type="spellStart"/>
      <w:r w:rsidRPr="000445ED">
        <w:rPr>
          <w:color w:val="000000"/>
        </w:rPr>
        <w:t>Appiagyei</w:t>
      </w:r>
      <w:proofErr w:type="spellEnd"/>
      <w:r w:rsidRPr="000445ED">
        <w:rPr>
          <w:color w:val="000000"/>
        </w:rPr>
        <w:t xml:space="preserve">-Atua, School of Law, University of Ghana </w:t>
      </w:r>
    </w:p>
    <w:p w14:paraId="00000003" w14:textId="771F1198" w:rsidR="00F7795B" w:rsidRDefault="00EA3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Prof. Laurence </w:t>
      </w:r>
      <w:proofErr w:type="spellStart"/>
      <w:r>
        <w:rPr>
          <w:color w:val="000000"/>
        </w:rPr>
        <w:t>Burgorgue</w:t>
      </w:r>
      <w:proofErr w:type="spellEnd"/>
      <w:r>
        <w:rPr>
          <w:color w:val="000000"/>
        </w:rPr>
        <w:t xml:space="preserve">-Larsen, Sorbonne University School of Law (Paris 1), France </w:t>
      </w:r>
    </w:p>
    <w:p w14:paraId="00000004" w14:textId="045E1225" w:rsidR="00F7795B" w:rsidRDefault="00EA3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14" w:hanging="357"/>
        <w:rPr>
          <w:color w:val="000000"/>
        </w:rPr>
      </w:pPr>
      <w:r>
        <w:rPr>
          <w:color w:val="000000"/>
        </w:rPr>
        <w:t xml:space="preserve">Prof. Antoine </w:t>
      </w:r>
      <w:proofErr w:type="spellStart"/>
      <w:r>
        <w:rPr>
          <w:color w:val="000000"/>
        </w:rPr>
        <w:t>Buyse</w:t>
      </w:r>
      <w:proofErr w:type="spellEnd"/>
      <w:r>
        <w:rPr>
          <w:color w:val="000000"/>
        </w:rPr>
        <w:t xml:space="preserve">, Netherlands Institute of Human Rights (SIM), Utrecht University, the Netherlands </w:t>
      </w:r>
    </w:p>
    <w:p w14:paraId="00000005" w14:textId="734AA6A3" w:rsidR="00F7795B" w:rsidRDefault="00EA3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14" w:hanging="357"/>
        <w:rPr>
          <w:color w:val="000000"/>
        </w:rPr>
      </w:pPr>
      <w:r>
        <w:rPr>
          <w:color w:val="000000"/>
        </w:rPr>
        <w:t xml:space="preserve">Prof. </w:t>
      </w:r>
      <w:proofErr w:type="spellStart"/>
      <w:r>
        <w:rPr>
          <w:color w:val="000000"/>
        </w:rPr>
        <w:t>Başak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Çalı</w:t>
      </w:r>
      <w:proofErr w:type="spellEnd"/>
      <w:r>
        <w:rPr>
          <w:color w:val="000000"/>
        </w:rPr>
        <w:t xml:space="preserve">, Centre for Fundamental Rights, the </w:t>
      </w:r>
      <w:proofErr w:type="spellStart"/>
      <w:r>
        <w:rPr>
          <w:color w:val="000000"/>
        </w:rPr>
        <w:t>Hertie</w:t>
      </w:r>
      <w:proofErr w:type="spellEnd"/>
      <w:r>
        <w:rPr>
          <w:color w:val="000000"/>
        </w:rPr>
        <w:t xml:space="preserve"> School, Germany </w:t>
      </w:r>
    </w:p>
    <w:p w14:paraId="00000007" w14:textId="4C45206D" w:rsidR="00F7795B" w:rsidRDefault="00EA3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</w:rPr>
      </w:pPr>
      <w:proofErr w:type="spellStart"/>
      <w:r>
        <w:rPr>
          <w:color w:val="000000"/>
        </w:rPr>
        <w:t>Dr.</w:t>
      </w:r>
      <w:proofErr w:type="spellEnd"/>
      <w:r>
        <w:rPr>
          <w:color w:val="000000"/>
        </w:rPr>
        <w:t xml:space="preserve"> Alice Donald, Middlesex University, the United Kingdom </w:t>
      </w:r>
    </w:p>
    <w:p w14:paraId="00000008" w14:textId="12F9CE64" w:rsidR="00F7795B" w:rsidRDefault="00EA3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hanging="357"/>
        <w:rPr>
          <w:color w:val="000000"/>
        </w:rPr>
      </w:pPr>
      <w:r>
        <w:rPr>
          <w:color w:val="000000"/>
        </w:rPr>
        <w:t xml:space="preserve">Prof. Helen Duffy, </w:t>
      </w:r>
      <w:bookmarkStart w:id="0" w:name="_Hlk90823177"/>
      <w:r w:rsidR="00C45066" w:rsidRPr="00C45066">
        <w:rPr>
          <w:color w:val="000000"/>
        </w:rPr>
        <w:t>Leiden Law School</w:t>
      </w:r>
      <w:r w:rsidR="00C45066">
        <w:rPr>
          <w:color w:val="000000"/>
        </w:rPr>
        <w:t xml:space="preserve">, </w:t>
      </w:r>
      <w:r w:rsidR="000445ED">
        <w:rPr>
          <w:color w:val="000000"/>
        </w:rPr>
        <w:t xml:space="preserve">University of </w:t>
      </w:r>
      <w:r>
        <w:rPr>
          <w:color w:val="000000"/>
        </w:rPr>
        <w:t>Leiden</w:t>
      </w:r>
      <w:bookmarkEnd w:id="0"/>
      <w:r w:rsidR="000445ED">
        <w:rPr>
          <w:color w:val="000000"/>
        </w:rPr>
        <w:t>,</w:t>
      </w:r>
      <w:r>
        <w:rPr>
          <w:color w:val="000000"/>
        </w:rPr>
        <w:t xml:space="preserve"> </w:t>
      </w:r>
      <w:r w:rsidR="000445ED">
        <w:rPr>
          <w:color w:val="000000"/>
        </w:rPr>
        <w:t xml:space="preserve">the Netherlands (and Human Rights </w:t>
      </w:r>
      <w:r w:rsidR="000445ED" w:rsidRPr="000445ED">
        <w:rPr>
          <w:i/>
          <w:iCs/>
          <w:color w:val="000000"/>
        </w:rPr>
        <w:t>in</w:t>
      </w:r>
      <w:r w:rsidR="000445ED">
        <w:rPr>
          <w:color w:val="000000"/>
        </w:rPr>
        <w:t xml:space="preserve"> Practice/</w:t>
      </w:r>
      <w:r>
        <w:rPr>
          <w:color w:val="000000"/>
        </w:rPr>
        <w:t>Turkey Litigation Support Project</w:t>
      </w:r>
      <w:r w:rsidR="000445ED">
        <w:rPr>
          <w:color w:val="000000"/>
        </w:rPr>
        <w:t>)</w:t>
      </w:r>
      <w:r>
        <w:rPr>
          <w:color w:val="000000"/>
        </w:rPr>
        <w:t xml:space="preserve"> </w:t>
      </w:r>
    </w:p>
    <w:p w14:paraId="00000009" w14:textId="1E688B61" w:rsidR="00F7795B" w:rsidRDefault="00EA3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rPr>
          <w:color w:val="FF0000"/>
        </w:rPr>
      </w:pPr>
      <w:r>
        <w:rPr>
          <w:color w:val="000000"/>
        </w:rPr>
        <w:t xml:space="preserve">Prof. Francoise J. Hampson, Human Rights Centre, University of Essex, the United Kingdom </w:t>
      </w:r>
    </w:p>
    <w:p w14:paraId="0000000A" w14:textId="5AB1D1B0" w:rsidR="00F7795B" w:rsidRDefault="00EA3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Prof. Larissa </w:t>
      </w:r>
      <w:proofErr w:type="spellStart"/>
      <w:r>
        <w:rPr>
          <w:color w:val="000000"/>
        </w:rPr>
        <w:t>v.d.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Herik</w:t>
      </w:r>
      <w:proofErr w:type="spellEnd"/>
      <w:r>
        <w:rPr>
          <w:color w:val="000000"/>
        </w:rPr>
        <w:t xml:space="preserve">, Grotius Centre for International Legal Studies, </w:t>
      </w:r>
      <w:r w:rsidR="000445ED" w:rsidRPr="000445ED">
        <w:rPr>
          <w:color w:val="000000"/>
        </w:rPr>
        <w:t>University of Leiden</w:t>
      </w:r>
      <w:r>
        <w:rPr>
          <w:color w:val="000000"/>
        </w:rPr>
        <w:t xml:space="preserve">, the Netherlands </w:t>
      </w:r>
    </w:p>
    <w:p w14:paraId="0000000B" w14:textId="41AE89C5" w:rsidR="00F7795B" w:rsidRDefault="00EA3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proofErr w:type="spellStart"/>
      <w:r>
        <w:rPr>
          <w:color w:val="000000"/>
        </w:rPr>
        <w:t>Dr.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Kushtrim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Istrefi</w:t>
      </w:r>
      <w:proofErr w:type="spellEnd"/>
      <w:r>
        <w:rPr>
          <w:color w:val="000000"/>
        </w:rPr>
        <w:t xml:space="preserve">, </w:t>
      </w:r>
      <w:r w:rsidR="002D0C09">
        <w:rPr>
          <w:color w:val="000000"/>
        </w:rPr>
        <w:t xml:space="preserve">Netherlands </w:t>
      </w:r>
      <w:r>
        <w:rPr>
          <w:color w:val="000000"/>
        </w:rPr>
        <w:t xml:space="preserve">Institute of Human Rights (SIM), Utrecht University, the Netherlands </w:t>
      </w:r>
    </w:p>
    <w:p w14:paraId="0000000C" w14:textId="0325AC15" w:rsidR="00F7795B" w:rsidRDefault="00EA3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Prof. Rick Lawson, </w:t>
      </w:r>
      <w:r w:rsidR="00C45066">
        <w:rPr>
          <w:color w:val="000000"/>
        </w:rPr>
        <w:t xml:space="preserve">Leiden </w:t>
      </w:r>
      <w:r>
        <w:rPr>
          <w:color w:val="000000"/>
        </w:rPr>
        <w:t xml:space="preserve">Law School, </w:t>
      </w:r>
      <w:r w:rsidR="000445ED" w:rsidRPr="000445ED">
        <w:rPr>
          <w:color w:val="000000"/>
        </w:rPr>
        <w:t>University of Leiden</w:t>
      </w:r>
      <w:r>
        <w:rPr>
          <w:color w:val="000000"/>
        </w:rPr>
        <w:t>, the Netherlands</w:t>
      </w:r>
    </w:p>
    <w:p w14:paraId="0000000D" w14:textId="31B03D0C" w:rsidR="00F7795B" w:rsidRDefault="00EA3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hanging="357"/>
        <w:rPr>
          <w:color w:val="000000"/>
        </w:rPr>
      </w:pPr>
      <w:r>
        <w:rPr>
          <w:color w:val="000000"/>
        </w:rPr>
        <w:t>Prof. Philip Leach, School of Law, Middlesex University</w:t>
      </w:r>
      <w:r w:rsidR="000445ED">
        <w:rPr>
          <w:color w:val="000000"/>
        </w:rPr>
        <w:t>, United Kingdom</w:t>
      </w:r>
      <w:r w:rsidR="00F440D2">
        <w:rPr>
          <w:color w:val="000000"/>
        </w:rPr>
        <w:t xml:space="preserve">     </w:t>
      </w:r>
      <w:r w:rsidR="000445ED">
        <w:rPr>
          <w:color w:val="000000"/>
        </w:rPr>
        <w:t xml:space="preserve"> (</w:t>
      </w:r>
      <w:r>
        <w:rPr>
          <w:color w:val="000000"/>
        </w:rPr>
        <w:t>and the Turkey Litigation Support Project</w:t>
      </w:r>
      <w:r w:rsidR="000445ED">
        <w:rPr>
          <w:color w:val="000000"/>
        </w:rPr>
        <w:t>)</w:t>
      </w:r>
      <w:r>
        <w:rPr>
          <w:color w:val="000000"/>
        </w:rPr>
        <w:t xml:space="preserve"> </w:t>
      </w:r>
    </w:p>
    <w:p w14:paraId="0000000E" w14:textId="7BC9FAA1" w:rsidR="00F7795B" w:rsidRDefault="00EA3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rPr>
          <w:color w:val="000000"/>
        </w:rPr>
      </w:pPr>
      <w:r>
        <w:rPr>
          <w:color w:val="000000"/>
        </w:rPr>
        <w:t xml:space="preserve">Prof. Elisa Massimino, </w:t>
      </w:r>
      <w:r w:rsidR="00AE1C17" w:rsidRPr="00AE1C17">
        <w:rPr>
          <w:color w:val="000000"/>
        </w:rPr>
        <w:t xml:space="preserve">Human Rights Institute, Georgetown University Law </w:t>
      </w:r>
      <w:proofErr w:type="spellStart"/>
      <w:r w:rsidR="00AE1C17" w:rsidRPr="00AE1C17">
        <w:rPr>
          <w:color w:val="000000"/>
        </w:rPr>
        <w:t>Center</w:t>
      </w:r>
      <w:proofErr w:type="spellEnd"/>
      <w:r w:rsidR="00AE1C17" w:rsidRPr="00AE1C17">
        <w:rPr>
          <w:color w:val="000000"/>
        </w:rPr>
        <w:t>, the United States of America </w:t>
      </w:r>
      <w:r>
        <w:rPr>
          <w:color w:val="000000"/>
        </w:rPr>
        <w:t> </w:t>
      </w:r>
      <w:r w:rsidR="00F440D2">
        <w:rPr>
          <w:color w:val="000000"/>
        </w:rPr>
        <w:t xml:space="preserve"> </w:t>
      </w:r>
    </w:p>
    <w:p w14:paraId="0000000F" w14:textId="0475521C" w:rsidR="00F7795B" w:rsidRDefault="00EA3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Prof. Juan E. Mendez, Washington College of Law, the United States of America </w:t>
      </w:r>
    </w:p>
    <w:p w14:paraId="00000010" w14:textId="7D54444D" w:rsidR="00F7795B" w:rsidRPr="00C45066" w:rsidRDefault="00EA3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hanging="357"/>
        <w:rPr>
          <w:i/>
          <w:color w:val="000000"/>
          <w:lang w:val="es-ES"/>
        </w:rPr>
      </w:pPr>
      <w:r w:rsidRPr="00C45066">
        <w:rPr>
          <w:color w:val="000000"/>
          <w:lang w:val="es-ES"/>
        </w:rPr>
        <w:t xml:space="preserve">Prof. Alejandro Sáiz Arnaiz, Pompeu Fabra University (UPF), Spain </w:t>
      </w:r>
    </w:p>
    <w:p w14:paraId="00000011" w14:textId="6DCFB507" w:rsidR="00F7795B" w:rsidRPr="00F440D2" w:rsidRDefault="00EA3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proofErr w:type="spellStart"/>
      <w:r w:rsidRPr="00F440D2">
        <w:rPr>
          <w:color w:val="000000"/>
        </w:rPr>
        <w:t>Dr.</w:t>
      </w:r>
      <w:proofErr w:type="spellEnd"/>
      <w:r w:rsidRPr="00F440D2">
        <w:rPr>
          <w:color w:val="000000"/>
        </w:rPr>
        <w:t xml:space="preserve"> Krystian </w:t>
      </w:r>
      <w:proofErr w:type="spellStart"/>
      <w:r w:rsidRPr="00F440D2">
        <w:rPr>
          <w:color w:val="000000"/>
        </w:rPr>
        <w:t>Szadkowski</w:t>
      </w:r>
      <w:proofErr w:type="spellEnd"/>
      <w:r w:rsidRPr="00F440D2">
        <w:rPr>
          <w:color w:val="000000"/>
        </w:rPr>
        <w:t xml:space="preserve">, Adam Mickiewicz University in </w:t>
      </w:r>
      <w:proofErr w:type="spellStart"/>
      <w:r w:rsidRPr="00F440D2">
        <w:rPr>
          <w:color w:val="000000"/>
        </w:rPr>
        <w:t>Poznań</w:t>
      </w:r>
      <w:proofErr w:type="spellEnd"/>
      <w:r w:rsidRPr="00F440D2">
        <w:rPr>
          <w:color w:val="000000"/>
        </w:rPr>
        <w:t xml:space="preserve">, Poland </w:t>
      </w:r>
    </w:p>
    <w:p w14:paraId="00000012" w14:textId="16B816C9" w:rsidR="00F7795B" w:rsidRDefault="00EA3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</w:rPr>
      </w:pPr>
      <w:r>
        <w:rPr>
          <w:color w:val="000000"/>
        </w:rPr>
        <w:t xml:space="preserve">Prof. Renata </w:t>
      </w:r>
      <w:proofErr w:type="spellStart"/>
      <w:r>
        <w:rPr>
          <w:color w:val="000000"/>
        </w:rPr>
        <w:t>Uitz</w:t>
      </w:r>
      <w:proofErr w:type="spellEnd"/>
      <w:r>
        <w:rPr>
          <w:color w:val="000000"/>
        </w:rPr>
        <w:t xml:space="preserve">, Central European University, Hungary / Austria </w:t>
      </w:r>
    </w:p>
    <w:p w14:paraId="00000013" w14:textId="00418D20" w:rsidR="00F7795B" w:rsidRDefault="00EA3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14" w:hanging="357"/>
        <w:rPr>
          <w:color w:val="000000"/>
        </w:rPr>
      </w:pPr>
      <w:r>
        <w:rPr>
          <w:color w:val="000000"/>
        </w:rPr>
        <w:t xml:space="preserve">Prof.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. Dirk </w:t>
      </w:r>
      <w:proofErr w:type="spellStart"/>
      <w:r>
        <w:rPr>
          <w:color w:val="000000"/>
        </w:rPr>
        <w:t>Voorhoof</w:t>
      </w:r>
      <w:proofErr w:type="spellEnd"/>
      <w:r>
        <w:rPr>
          <w:color w:val="000000"/>
        </w:rPr>
        <w:t xml:space="preserve">, Human Rights Centre, Ghent </w:t>
      </w:r>
      <w:r>
        <w:t xml:space="preserve">University, Belgium </w:t>
      </w:r>
    </w:p>
    <w:p w14:paraId="00000016" w14:textId="1BA0BB63" w:rsidR="00F7795B" w:rsidRPr="00F440D2" w:rsidRDefault="00EA3A7C" w:rsidP="00F44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14" w:hanging="357"/>
        <w:rPr>
          <w:b/>
          <w:i/>
        </w:rPr>
      </w:pPr>
      <w:r>
        <w:t xml:space="preserve">Prof. Keith E. Whittington, Princeton University, the United States of America </w:t>
      </w:r>
    </w:p>
    <w:sectPr w:rsidR="00F7795B" w:rsidRPr="00F440D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06C9"/>
    <w:multiLevelType w:val="multilevel"/>
    <w:tmpl w:val="12D49250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636696"/>
    <w:multiLevelType w:val="multilevel"/>
    <w:tmpl w:val="908E2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5B"/>
    <w:rsid w:val="000445ED"/>
    <w:rsid w:val="000A2EF8"/>
    <w:rsid w:val="002D0C09"/>
    <w:rsid w:val="0098373A"/>
    <w:rsid w:val="00AE1C17"/>
    <w:rsid w:val="00C45066"/>
    <w:rsid w:val="00EA3A7C"/>
    <w:rsid w:val="00F440D2"/>
    <w:rsid w:val="00F7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08E0"/>
  <w15:docId w15:val="{D9612B3B-5338-45DA-96D2-FD56353C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F32"/>
  </w:style>
  <w:style w:type="paragraph" w:styleId="Heading1">
    <w:name w:val="heading 1"/>
    <w:basedOn w:val="Normal"/>
    <w:next w:val="Normal"/>
    <w:link w:val="Heading1Char"/>
    <w:uiPriority w:val="9"/>
    <w:qFormat/>
    <w:rsid w:val="00AC7A1B"/>
    <w:pPr>
      <w:keepNext/>
      <w:keepLines/>
      <w:spacing w:before="240" w:after="24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872"/>
    <w:pPr>
      <w:keepNext/>
      <w:keepLines/>
      <w:numPr>
        <w:numId w:val="2"/>
      </w:numPr>
      <w:spacing w:before="40" w:after="240" w:line="276" w:lineRule="auto"/>
      <w:ind w:left="360"/>
      <w:outlineLvl w:val="1"/>
    </w:pPr>
    <w:rPr>
      <w:rFonts w:eastAsiaTheme="majorEastAsia" w:cstheme="majorBidi"/>
      <w:b/>
      <w:szCs w:val="26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96E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212"/>
    <w:pPr>
      <w:keepNext/>
      <w:keepLines/>
      <w:numPr>
        <w:ilvl w:val="3"/>
        <w:numId w:val="3"/>
      </w:numPr>
      <w:spacing w:before="40" w:after="240"/>
      <w:ind w:left="720"/>
      <w:outlineLvl w:val="3"/>
    </w:pPr>
    <w:rPr>
      <w:rFonts w:eastAsiaTheme="majorEastAsia" w:cstheme="majorBidi"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3BD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C7A1B"/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0D"/>
  </w:style>
  <w:style w:type="paragraph" w:styleId="Footer">
    <w:name w:val="footer"/>
    <w:basedOn w:val="Normal"/>
    <w:link w:val="FooterChar"/>
    <w:uiPriority w:val="99"/>
    <w:unhideWhenUsed/>
    <w:rsid w:val="005F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0D"/>
  </w:style>
  <w:style w:type="character" w:styleId="Hyperlink">
    <w:name w:val="Hyperlink"/>
    <w:basedOn w:val="DefaultParagraphFont"/>
    <w:uiPriority w:val="99"/>
    <w:unhideWhenUsed/>
    <w:rsid w:val="005F2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F0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26872"/>
    <w:rPr>
      <w:rFonts w:ascii="Times New Roman" w:eastAsiaTheme="majorEastAsia" w:hAnsi="Times New Roman" w:cstheme="majorBidi"/>
      <w:b/>
      <w:sz w:val="24"/>
      <w:szCs w:val="2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B7696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2212"/>
    <w:rPr>
      <w:rFonts w:ascii="Times New Roman" w:eastAsiaTheme="majorEastAsia" w:hAnsi="Times New Roman" w:cstheme="majorBidi"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343BD"/>
    <w:rPr>
      <w:rFonts w:ascii="Times New Roman" w:eastAsiaTheme="majorEastAsia" w:hAnsi="Times New Roman" w:cstheme="majorBidi"/>
      <w:i/>
      <w:sz w:val="24"/>
    </w:rPr>
  </w:style>
  <w:style w:type="paragraph" w:styleId="ListParagraph">
    <w:name w:val="List Paragraph"/>
    <w:basedOn w:val="Normal"/>
    <w:uiPriority w:val="34"/>
    <w:qFormat/>
    <w:rsid w:val="00495F32"/>
    <w:pPr>
      <w:spacing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iJB4hHEjCn9WB71hU5gqlGRqg==">AMUW2mW4OfqvNrmCJz5AS+uAg1sCvb1vXsBJhsrlqhlBV9x9Dd0z9DVMQUIMQj8EYRFLixgbaa1gHvb0vqMXXje8vw8lq0Bb7vrrsar+P1XC5hzZqBusj3Y=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Rodríguez Ruiz, B. (Brenda)</dc:creator>
  <cp:lastModifiedBy>Helen Duffy</cp:lastModifiedBy>
  <cp:revision>4</cp:revision>
  <dcterms:created xsi:type="dcterms:W3CDTF">2021-12-20T14:06:00Z</dcterms:created>
  <dcterms:modified xsi:type="dcterms:W3CDTF">2021-12-20T14:23:00Z</dcterms:modified>
</cp:coreProperties>
</file>